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960"/>
        <w:tblW w:w="11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988"/>
        <w:gridCol w:w="34"/>
        <w:gridCol w:w="5434"/>
      </w:tblGrid>
      <w:tr w:rsidR="00EE1B67" w:rsidRPr="009336CE" w14:paraId="4070DDC8" w14:textId="77777777" w:rsidTr="006748A8">
        <w:trPr>
          <w:trHeight w:val="277"/>
        </w:trPr>
        <w:tc>
          <w:tcPr>
            <w:tcW w:w="2591" w:type="dxa"/>
            <w:vAlign w:val="center"/>
          </w:tcPr>
          <w:p w14:paraId="2232141E" w14:textId="77777777" w:rsidR="00EE1B67" w:rsidRPr="009336CE" w:rsidRDefault="00EE1B67" w:rsidP="00AD699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Müsabakanın Adı </w:t>
            </w:r>
          </w:p>
        </w:tc>
        <w:tc>
          <w:tcPr>
            <w:tcW w:w="8456" w:type="dxa"/>
            <w:gridSpan w:val="3"/>
          </w:tcPr>
          <w:p w14:paraId="763A94F1" w14:textId="342B858E" w:rsidR="00EE1B67" w:rsidRPr="00B94CE8" w:rsidRDefault="00036727" w:rsidP="00123F9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GÖRME ENGELLİLER SPOR FEDERASYONU </w:t>
            </w:r>
            <w:r w:rsidR="00123F90" w:rsidRPr="00B94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JUDO TÜRKİYE ŞAMPİYONASI</w:t>
            </w:r>
          </w:p>
        </w:tc>
      </w:tr>
      <w:tr w:rsidR="00EE1B67" w:rsidRPr="009336CE" w14:paraId="1493A568" w14:textId="77777777" w:rsidTr="006748A8">
        <w:trPr>
          <w:trHeight w:val="252"/>
        </w:trPr>
        <w:tc>
          <w:tcPr>
            <w:tcW w:w="2591" w:type="dxa"/>
            <w:vAlign w:val="center"/>
          </w:tcPr>
          <w:p w14:paraId="44F921CA" w14:textId="77777777" w:rsidR="00EE1B67" w:rsidRPr="009336CE" w:rsidRDefault="00EE1B67" w:rsidP="00AD699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Kategori </w:t>
            </w:r>
          </w:p>
        </w:tc>
        <w:tc>
          <w:tcPr>
            <w:tcW w:w="8456" w:type="dxa"/>
            <w:gridSpan w:val="3"/>
          </w:tcPr>
          <w:p w14:paraId="24921DF2" w14:textId="0E31009E" w:rsidR="00EE1B67" w:rsidRPr="00831C57" w:rsidRDefault="00B94CE8" w:rsidP="00B94C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Büyükler, Gençler, Ümitler, Yıldızlar, Minikler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(Bay Bayan)</w:t>
            </w:r>
          </w:p>
        </w:tc>
      </w:tr>
      <w:tr w:rsidR="00EE1B67" w:rsidRPr="009336CE" w14:paraId="590BA1CB" w14:textId="77777777" w:rsidTr="006748A8">
        <w:trPr>
          <w:trHeight w:val="83"/>
        </w:trPr>
        <w:tc>
          <w:tcPr>
            <w:tcW w:w="2591" w:type="dxa"/>
            <w:vAlign w:val="center"/>
          </w:tcPr>
          <w:p w14:paraId="7F3D4E1C" w14:textId="77777777" w:rsidR="00EE1B67" w:rsidRPr="009336CE" w:rsidRDefault="00EE1B67" w:rsidP="00AD699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Müsabakanın Tarihi </w:t>
            </w:r>
          </w:p>
        </w:tc>
        <w:tc>
          <w:tcPr>
            <w:tcW w:w="8456" w:type="dxa"/>
            <w:gridSpan w:val="3"/>
          </w:tcPr>
          <w:p w14:paraId="6DEA8560" w14:textId="526EE393" w:rsidR="00EE1B67" w:rsidRPr="00831C57" w:rsidRDefault="00257040" w:rsidP="008344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</w:t>
            </w:r>
            <w:r w:rsidR="008F128A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ŞUBAT 2022</w:t>
            </w:r>
            <w:r w:rsidR="004E4ADC" w:rsidRPr="00831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1B67" w:rsidRPr="009336CE" w14:paraId="5E1D5868" w14:textId="77777777" w:rsidTr="006748A8">
        <w:trPr>
          <w:trHeight w:val="83"/>
        </w:trPr>
        <w:tc>
          <w:tcPr>
            <w:tcW w:w="2591" w:type="dxa"/>
            <w:vAlign w:val="center"/>
          </w:tcPr>
          <w:p w14:paraId="2E4AD492" w14:textId="77777777" w:rsidR="00EE1B67" w:rsidRPr="009336CE" w:rsidRDefault="00EE1B67" w:rsidP="00AD699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Müsabakanın Yeri </w:t>
            </w:r>
          </w:p>
        </w:tc>
        <w:tc>
          <w:tcPr>
            <w:tcW w:w="8456" w:type="dxa"/>
            <w:gridSpan w:val="3"/>
          </w:tcPr>
          <w:p w14:paraId="07C9A721" w14:textId="06E48AC2" w:rsidR="00EE1B67" w:rsidRPr="00831C57" w:rsidRDefault="00120AF3" w:rsidP="00120A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AYDIN NAZİLLİ</w:t>
            </w:r>
          </w:p>
        </w:tc>
      </w:tr>
      <w:tr w:rsidR="00EE1B67" w:rsidRPr="009336CE" w14:paraId="5334EDD5" w14:textId="77777777" w:rsidTr="006748A8">
        <w:trPr>
          <w:trHeight w:val="493"/>
        </w:trPr>
        <w:tc>
          <w:tcPr>
            <w:tcW w:w="2591" w:type="dxa"/>
            <w:vAlign w:val="center"/>
          </w:tcPr>
          <w:p w14:paraId="26D56932" w14:textId="77777777" w:rsidR="00EE1B67" w:rsidRPr="009336CE" w:rsidRDefault="00EE1B67" w:rsidP="00AD699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Katılım Şartları </w:t>
            </w:r>
          </w:p>
        </w:tc>
        <w:tc>
          <w:tcPr>
            <w:tcW w:w="8456" w:type="dxa"/>
            <w:gridSpan w:val="3"/>
          </w:tcPr>
          <w:p w14:paraId="63AA4A11" w14:textId="162B6714" w:rsidR="00036727" w:rsidRPr="00831C57" w:rsidRDefault="008F128A" w:rsidP="00AD699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1.Büyükler 2001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Üstü Doğum Tarihli Olmak</w:t>
            </w:r>
          </w:p>
          <w:p w14:paraId="3B423317" w14:textId="39206037" w:rsidR="0066374B" w:rsidRPr="00831C57" w:rsidRDefault="00E549AE" w:rsidP="00AD699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2-Gençler 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2002-2003</w:t>
            </w:r>
            <w:r w:rsidR="00257040">
              <w:rPr>
                <w:rFonts w:ascii="Times New Roman" w:hAnsi="Times New Roman" w:cs="Times New Roman"/>
                <w:bCs/>
                <w:sz w:val="20"/>
                <w:szCs w:val="20"/>
              </w:rPr>
              <w:t>-2004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AEE7D62" w14:textId="1CAAE41B" w:rsidR="0066374B" w:rsidRPr="00831C57" w:rsidRDefault="00E549AE" w:rsidP="00AD699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3-Ümitler </w:t>
            </w:r>
            <w:r w:rsidR="00257040">
              <w:rPr>
                <w:rFonts w:ascii="Times New Roman" w:hAnsi="Times New Roman" w:cs="Times New Roman"/>
                <w:bCs/>
                <w:sz w:val="20"/>
                <w:szCs w:val="20"/>
              </w:rPr>
              <w:t>2005-2006-2007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1BD9BC0" w14:textId="22DD7675" w:rsidR="0066374B" w:rsidRPr="00831C57" w:rsidRDefault="00257040" w:rsidP="00AD699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4-Yıldızlar 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-2009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2D4036D" w14:textId="3C112B12" w:rsidR="0066374B" w:rsidRDefault="00257040" w:rsidP="00AD699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5-Minikler 2010-2011</w:t>
            </w:r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-2012-2013-2014 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Doğum Tarihli Olmak</w:t>
            </w:r>
          </w:p>
          <w:p w14:paraId="015B70EB" w14:textId="7F991543" w:rsidR="000B6F3C" w:rsidRPr="00831C57" w:rsidRDefault="000B6F3C" w:rsidP="00AD699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6-13 Şubat Pazar günü yapılacak olan Büyükler kategorisinde,</w:t>
            </w:r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Ümit ve Genç sporcular yarışabilir.</w:t>
            </w:r>
          </w:p>
          <w:p w14:paraId="729C0DF6" w14:textId="3053E412" w:rsidR="00BC2E84" w:rsidRPr="00831C57" w:rsidRDefault="000B6F3C" w:rsidP="00AD699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57040">
              <w:rPr>
                <w:rFonts w:ascii="Times New Roman" w:hAnsi="Times New Roman" w:cs="Times New Roman"/>
                <w:bCs/>
                <w:sz w:val="20"/>
                <w:szCs w:val="20"/>
              </w:rPr>
              <w:t>-2022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Yılı Vizeli Lisansa Sahip Olmak</w:t>
            </w:r>
          </w:p>
          <w:p w14:paraId="7D2A1A03" w14:textId="395CB633" w:rsidR="00EE1B67" w:rsidRPr="00831C57" w:rsidRDefault="000B6F3C" w:rsidP="00AD699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02DF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002DFC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Fotoğraflı Nüfus Cüzdanına Sahip Olmak</w:t>
            </w:r>
          </w:p>
        </w:tc>
      </w:tr>
      <w:tr w:rsidR="00EE1B67" w:rsidRPr="009336CE" w14:paraId="41E53116" w14:textId="77777777" w:rsidTr="006748A8">
        <w:trPr>
          <w:trHeight w:val="233"/>
        </w:trPr>
        <w:tc>
          <w:tcPr>
            <w:tcW w:w="2591" w:type="dxa"/>
            <w:vMerge w:val="restart"/>
            <w:vAlign w:val="center"/>
          </w:tcPr>
          <w:p w14:paraId="3094F140" w14:textId="2A94532D" w:rsidR="00EE1B67" w:rsidRPr="009336CE" w:rsidRDefault="00EE1B67" w:rsidP="00AD699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6B6F13" w14:textId="5BCF490D" w:rsidR="00EE1B67" w:rsidRPr="00831C57" w:rsidRDefault="00EE1B67" w:rsidP="00AD699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2490E633" w14:textId="13FEAD95" w:rsidR="00EE1B67" w:rsidRPr="00831C57" w:rsidRDefault="00002DFC" w:rsidP="00AD699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Büyük Bayanlar</w:t>
            </w:r>
          </w:p>
        </w:tc>
        <w:tc>
          <w:tcPr>
            <w:tcW w:w="5434" w:type="dxa"/>
          </w:tcPr>
          <w:p w14:paraId="65DBF224" w14:textId="3EDA75EA" w:rsidR="00EE1B67" w:rsidRPr="00831C57" w:rsidRDefault="00651530" w:rsidP="00AD6999">
            <w:pPr>
              <w:jc w:val="both"/>
              <w:rPr>
                <w:color w:val="000000"/>
                <w:sz w:val="20"/>
                <w:szCs w:val="20"/>
              </w:rPr>
            </w:pPr>
            <w:r w:rsidRPr="00831C57">
              <w:rPr>
                <w:color w:val="000000"/>
                <w:sz w:val="20"/>
                <w:szCs w:val="20"/>
              </w:rPr>
              <w:t>48</w:t>
            </w:r>
            <w:r w:rsidR="00CC4DC7" w:rsidRPr="00831C57">
              <w:rPr>
                <w:color w:val="000000"/>
                <w:sz w:val="20"/>
                <w:szCs w:val="20"/>
              </w:rPr>
              <w:t xml:space="preserve"> kg, </w:t>
            </w:r>
            <w:r w:rsidRPr="00831C57">
              <w:rPr>
                <w:color w:val="000000"/>
                <w:sz w:val="20"/>
                <w:szCs w:val="20"/>
              </w:rPr>
              <w:t>57</w:t>
            </w:r>
            <w:r w:rsidR="00257040">
              <w:rPr>
                <w:color w:val="000000"/>
                <w:sz w:val="20"/>
                <w:szCs w:val="20"/>
              </w:rPr>
              <w:t xml:space="preserve"> kg,</w:t>
            </w:r>
            <w:r w:rsidR="00CC4DC7" w:rsidRPr="00831C57">
              <w:rPr>
                <w:color w:val="000000"/>
                <w:sz w:val="20"/>
                <w:szCs w:val="20"/>
              </w:rPr>
              <w:t xml:space="preserve"> </w:t>
            </w:r>
            <w:r w:rsidRPr="00831C57">
              <w:rPr>
                <w:color w:val="000000"/>
                <w:sz w:val="20"/>
                <w:szCs w:val="20"/>
              </w:rPr>
              <w:t>70</w:t>
            </w:r>
            <w:r w:rsidR="00CC4DC7" w:rsidRPr="00831C57">
              <w:rPr>
                <w:color w:val="000000"/>
                <w:sz w:val="20"/>
                <w:szCs w:val="20"/>
              </w:rPr>
              <w:t xml:space="preserve"> kg,</w:t>
            </w:r>
            <w:r w:rsidR="00BC2E84" w:rsidRPr="00831C57">
              <w:rPr>
                <w:color w:val="000000"/>
                <w:sz w:val="20"/>
                <w:szCs w:val="20"/>
              </w:rPr>
              <w:t xml:space="preserve"> </w:t>
            </w:r>
            <w:r w:rsidR="00C8441E" w:rsidRPr="00831C57">
              <w:rPr>
                <w:color w:val="000000"/>
                <w:sz w:val="20"/>
                <w:szCs w:val="20"/>
              </w:rPr>
              <w:t>,+</w:t>
            </w:r>
            <w:r w:rsidRPr="00831C57">
              <w:rPr>
                <w:color w:val="000000"/>
                <w:sz w:val="20"/>
                <w:szCs w:val="20"/>
              </w:rPr>
              <w:t>7</w:t>
            </w:r>
            <w:r w:rsidR="00C27998" w:rsidRPr="00831C57">
              <w:rPr>
                <w:color w:val="000000"/>
                <w:sz w:val="20"/>
                <w:szCs w:val="20"/>
              </w:rPr>
              <w:t>0</w:t>
            </w:r>
            <w:r w:rsidR="00BD216D" w:rsidRPr="00831C57">
              <w:rPr>
                <w:color w:val="000000"/>
                <w:sz w:val="20"/>
                <w:szCs w:val="20"/>
              </w:rPr>
              <w:t>kg</w:t>
            </w:r>
          </w:p>
        </w:tc>
      </w:tr>
      <w:tr w:rsidR="00EE1B67" w:rsidRPr="009336CE" w14:paraId="0D3CF6C7" w14:textId="77777777" w:rsidTr="006748A8">
        <w:trPr>
          <w:trHeight w:val="233"/>
        </w:trPr>
        <w:tc>
          <w:tcPr>
            <w:tcW w:w="2591" w:type="dxa"/>
            <w:vMerge/>
            <w:vAlign w:val="center"/>
          </w:tcPr>
          <w:p w14:paraId="1098E2F3" w14:textId="77777777" w:rsidR="00EE1B67" w:rsidRPr="009336CE" w:rsidRDefault="00EE1B67" w:rsidP="00AD699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14:paraId="54474278" w14:textId="7856AC4B" w:rsidR="00EE1B67" w:rsidRPr="00831C57" w:rsidRDefault="00002DFC" w:rsidP="00AD699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Büyük Erkekler</w:t>
            </w:r>
          </w:p>
        </w:tc>
        <w:tc>
          <w:tcPr>
            <w:tcW w:w="5434" w:type="dxa"/>
          </w:tcPr>
          <w:p w14:paraId="4CCDC64B" w14:textId="6030355E" w:rsidR="00EE1B67" w:rsidRPr="00831C57" w:rsidRDefault="00651530" w:rsidP="00AD6999">
            <w:pPr>
              <w:jc w:val="both"/>
              <w:rPr>
                <w:color w:val="000000"/>
                <w:sz w:val="20"/>
                <w:szCs w:val="20"/>
              </w:rPr>
            </w:pPr>
            <w:r w:rsidRPr="00831C57">
              <w:rPr>
                <w:color w:val="000000"/>
                <w:sz w:val="20"/>
                <w:szCs w:val="20"/>
              </w:rPr>
              <w:t>60</w:t>
            </w:r>
            <w:r w:rsidR="00CC4DC7" w:rsidRPr="00831C57">
              <w:rPr>
                <w:color w:val="000000"/>
                <w:sz w:val="20"/>
                <w:szCs w:val="20"/>
              </w:rPr>
              <w:t xml:space="preserve"> kg, </w:t>
            </w:r>
            <w:r w:rsidRPr="00831C57">
              <w:rPr>
                <w:color w:val="000000"/>
                <w:sz w:val="20"/>
                <w:szCs w:val="20"/>
              </w:rPr>
              <w:t>73</w:t>
            </w:r>
            <w:r w:rsidR="00CC4DC7" w:rsidRPr="00831C57">
              <w:rPr>
                <w:color w:val="000000"/>
                <w:sz w:val="20"/>
                <w:szCs w:val="20"/>
              </w:rPr>
              <w:t xml:space="preserve"> kg,  </w:t>
            </w:r>
            <w:r w:rsidRPr="00831C57">
              <w:rPr>
                <w:color w:val="000000"/>
                <w:sz w:val="20"/>
                <w:szCs w:val="20"/>
              </w:rPr>
              <w:t>90</w:t>
            </w:r>
            <w:r w:rsidR="00CC4DC7" w:rsidRPr="00831C57">
              <w:rPr>
                <w:color w:val="000000"/>
                <w:sz w:val="20"/>
                <w:szCs w:val="20"/>
              </w:rPr>
              <w:t xml:space="preserve"> kg, </w:t>
            </w:r>
            <w:r w:rsidR="00257040">
              <w:rPr>
                <w:color w:val="000000"/>
                <w:sz w:val="20"/>
                <w:szCs w:val="20"/>
              </w:rPr>
              <w:t>+90kg</w:t>
            </w:r>
          </w:p>
        </w:tc>
      </w:tr>
      <w:tr w:rsidR="0066374B" w:rsidRPr="009336CE" w14:paraId="5FCE4141" w14:textId="77777777" w:rsidTr="006748A8">
        <w:trPr>
          <w:trHeight w:val="233"/>
        </w:trPr>
        <w:tc>
          <w:tcPr>
            <w:tcW w:w="2591" w:type="dxa"/>
            <w:vAlign w:val="center"/>
          </w:tcPr>
          <w:p w14:paraId="262CE710" w14:textId="292717F8" w:rsidR="0066374B" w:rsidRPr="009336CE" w:rsidRDefault="0066374B" w:rsidP="00AD699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23A91E24" w14:textId="571D7874" w:rsidR="0066374B" w:rsidRPr="00831C57" w:rsidRDefault="00002DFC" w:rsidP="0066374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Genç Bayanlar</w:t>
            </w:r>
          </w:p>
        </w:tc>
        <w:tc>
          <w:tcPr>
            <w:tcW w:w="5434" w:type="dxa"/>
          </w:tcPr>
          <w:p w14:paraId="29F60FF0" w14:textId="53C22FDA" w:rsidR="0066374B" w:rsidRPr="00660D17" w:rsidRDefault="00660D17" w:rsidP="00660D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, 52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, 57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, 63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 xml:space="preserve">, </w:t>
            </w:r>
            <w:r w:rsidRPr="00660D17">
              <w:rPr>
                <w:sz w:val="20"/>
                <w:szCs w:val="20"/>
              </w:rPr>
              <w:t>70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 xml:space="preserve">, </w:t>
            </w:r>
            <w:r w:rsidRPr="00660D17">
              <w:rPr>
                <w:sz w:val="20"/>
                <w:szCs w:val="20"/>
              </w:rPr>
              <w:t>+78 kg</w:t>
            </w:r>
          </w:p>
        </w:tc>
      </w:tr>
      <w:tr w:rsidR="0066374B" w:rsidRPr="009336CE" w14:paraId="2878BB91" w14:textId="77777777" w:rsidTr="006748A8">
        <w:trPr>
          <w:trHeight w:val="233"/>
        </w:trPr>
        <w:tc>
          <w:tcPr>
            <w:tcW w:w="2591" w:type="dxa"/>
            <w:vAlign w:val="center"/>
          </w:tcPr>
          <w:p w14:paraId="272A6D3B" w14:textId="51C5B7C0" w:rsidR="0066374B" w:rsidRPr="009336CE" w:rsidRDefault="0066374B" w:rsidP="00AD699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21AD439B" w14:textId="2493945D" w:rsidR="0066374B" w:rsidRPr="00831C57" w:rsidRDefault="00002DFC" w:rsidP="0066374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Genç Erkekler</w:t>
            </w:r>
          </w:p>
        </w:tc>
        <w:tc>
          <w:tcPr>
            <w:tcW w:w="5434" w:type="dxa"/>
          </w:tcPr>
          <w:p w14:paraId="0F075C9D" w14:textId="05C8B475" w:rsidR="0066374B" w:rsidRPr="00660D17" w:rsidRDefault="00660D17" w:rsidP="00AD6999">
            <w:pPr>
              <w:jc w:val="both"/>
              <w:rPr>
                <w:color w:val="000000"/>
                <w:sz w:val="20"/>
                <w:szCs w:val="20"/>
              </w:rPr>
            </w:pPr>
            <w:r w:rsidRPr="00660D17">
              <w:rPr>
                <w:sz w:val="20"/>
                <w:szCs w:val="20"/>
              </w:rPr>
              <w:t>60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 xml:space="preserve">, </w:t>
            </w:r>
            <w:r w:rsidRPr="00660D17">
              <w:rPr>
                <w:sz w:val="20"/>
                <w:szCs w:val="20"/>
              </w:rPr>
              <w:t>66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 xml:space="preserve">, </w:t>
            </w:r>
            <w:r w:rsidRPr="00660D17">
              <w:rPr>
                <w:sz w:val="20"/>
                <w:szCs w:val="20"/>
              </w:rPr>
              <w:t>73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 xml:space="preserve">, </w:t>
            </w:r>
            <w:r w:rsidRPr="00660D17">
              <w:rPr>
                <w:sz w:val="20"/>
                <w:szCs w:val="20"/>
              </w:rPr>
              <w:t>81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 xml:space="preserve">, </w:t>
            </w:r>
            <w:r w:rsidRPr="00660D17">
              <w:rPr>
                <w:sz w:val="20"/>
                <w:szCs w:val="20"/>
              </w:rPr>
              <w:t>90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 xml:space="preserve">, </w:t>
            </w:r>
            <w:r w:rsidRPr="00660D17">
              <w:rPr>
                <w:sz w:val="20"/>
                <w:szCs w:val="20"/>
              </w:rPr>
              <w:t>100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 w:rsidRPr="00660D17">
              <w:rPr>
                <w:sz w:val="20"/>
                <w:szCs w:val="20"/>
              </w:rPr>
              <w:t>, +100 kg,</w:t>
            </w:r>
          </w:p>
        </w:tc>
      </w:tr>
      <w:tr w:rsidR="0066374B" w:rsidRPr="009336CE" w14:paraId="7F438E51" w14:textId="77777777" w:rsidTr="006748A8">
        <w:trPr>
          <w:trHeight w:val="255"/>
        </w:trPr>
        <w:tc>
          <w:tcPr>
            <w:tcW w:w="2591" w:type="dxa"/>
            <w:vAlign w:val="center"/>
          </w:tcPr>
          <w:p w14:paraId="7AC710E6" w14:textId="35672A12" w:rsidR="0066374B" w:rsidRPr="009336CE" w:rsidRDefault="0066374B" w:rsidP="00AD699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41E0528C" w14:textId="010D9C06" w:rsidR="0066374B" w:rsidRPr="00831C57" w:rsidRDefault="00002DFC" w:rsidP="00AD699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Ümit Bayanlar</w:t>
            </w:r>
          </w:p>
        </w:tc>
        <w:tc>
          <w:tcPr>
            <w:tcW w:w="5434" w:type="dxa"/>
          </w:tcPr>
          <w:p w14:paraId="55CB9C99" w14:textId="62047556" w:rsidR="0066374B" w:rsidRPr="00831C57" w:rsidRDefault="00660D17" w:rsidP="00AD6999">
            <w:pPr>
              <w:jc w:val="both"/>
              <w:rPr>
                <w:color w:val="000000"/>
                <w:sz w:val="20"/>
                <w:szCs w:val="20"/>
              </w:rPr>
            </w:pPr>
            <w:r w:rsidRPr="00660D17">
              <w:rPr>
                <w:color w:val="000000"/>
                <w:sz w:val="20"/>
                <w:szCs w:val="20"/>
              </w:rPr>
              <w:t>40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 w:rsidRPr="00660D17">
              <w:rPr>
                <w:color w:val="000000"/>
                <w:sz w:val="20"/>
                <w:szCs w:val="20"/>
              </w:rPr>
              <w:t xml:space="preserve"> 44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60D17">
              <w:rPr>
                <w:color w:val="000000"/>
                <w:sz w:val="20"/>
                <w:szCs w:val="20"/>
              </w:rPr>
              <w:t>48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 w:rsidRPr="00660D17">
              <w:rPr>
                <w:color w:val="000000"/>
                <w:sz w:val="20"/>
                <w:szCs w:val="20"/>
              </w:rPr>
              <w:t xml:space="preserve"> 52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60D17">
              <w:rPr>
                <w:color w:val="000000"/>
                <w:sz w:val="20"/>
                <w:szCs w:val="20"/>
              </w:rPr>
              <w:t>57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60D17">
              <w:rPr>
                <w:color w:val="000000"/>
                <w:sz w:val="20"/>
                <w:szCs w:val="20"/>
              </w:rPr>
              <w:t>63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60D17">
              <w:rPr>
                <w:color w:val="000000"/>
                <w:sz w:val="20"/>
                <w:szCs w:val="20"/>
              </w:rPr>
              <w:t>70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 w:rsidRPr="00660D17">
              <w:rPr>
                <w:color w:val="000000"/>
                <w:sz w:val="20"/>
                <w:szCs w:val="20"/>
              </w:rPr>
              <w:t>, +70 kg</w:t>
            </w:r>
          </w:p>
        </w:tc>
      </w:tr>
      <w:tr w:rsidR="0066374B" w:rsidRPr="009336CE" w14:paraId="73DFA79E" w14:textId="77777777" w:rsidTr="006748A8">
        <w:trPr>
          <w:trHeight w:val="233"/>
        </w:trPr>
        <w:tc>
          <w:tcPr>
            <w:tcW w:w="2591" w:type="dxa"/>
            <w:vAlign w:val="center"/>
          </w:tcPr>
          <w:p w14:paraId="5A4582A4" w14:textId="51EE134C" w:rsidR="0066374B" w:rsidRPr="009336CE" w:rsidRDefault="0066374B" w:rsidP="0066374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37B1A58B" w14:textId="36D63925" w:rsidR="0066374B" w:rsidRPr="00831C57" w:rsidRDefault="00002DFC" w:rsidP="0066374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Ümit Erkekler</w:t>
            </w:r>
          </w:p>
        </w:tc>
        <w:tc>
          <w:tcPr>
            <w:tcW w:w="5434" w:type="dxa"/>
          </w:tcPr>
          <w:p w14:paraId="3528A8C7" w14:textId="3523D8C8" w:rsidR="0066374B" w:rsidRPr="00831C57" w:rsidRDefault="00660D17" w:rsidP="0066374B">
            <w:pPr>
              <w:jc w:val="both"/>
              <w:rPr>
                <w:color w:val="000000"/>
                <w:sz w:val="20"/>
                <w:szCs w:val="20"/>
              </w:rPr>
            </w:pPr>
            <w:r w:rsidRPr="00660D17">
              <w:rPr>
                <w:color w:val="000000"/>
                <w:sz w:val="20"/>
                <w:szCs w:val="20"/>
              </w:rPr>
              <w:t>60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60D17">
              <w:rPr>
                <w:color w:val="000000"/>
                <w:sz w:val="20"/>
                <w:szCs w:val="20"/>
              </w:rPr>
              <w:t>66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60D17">
              <w:rPr>
                <w:color w:val="000000"/>
                <w:sz w:val="20"/>
                <w:szCs w:val="20"/>
              </w:rPr>
              <w:t>73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60D17">
              <w:rPr>
                <w:color w:val="000000"/>
                <w:sz w:val="20"/>
                <w:szCs w:val="20"/>
              </w:rPr>
              <w:t>81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60D17">
              <w:rPr>
                <w:color w:val="000000"/>
                <w:sz w:val="20"/>
                <w:szCs w:val="20"/>
              </w:rPr>
              <w:t>90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 w:rsidRPr="00660D17">
              <w:rPr>
                <w:color w:val="000000"/>
                <w:sz w:val="20"/>
                <w:szCs w:val="20"/>
              </w:rPr>
              <w:t>, +90 kg</w:t>
            </w:r>
          </w:p>
        </w:tc>
      </w:tr>
      <w:tr w:rsidR="00660D17" w:rsidRPr="009336CE" w14:paraId="380CE6F2" w14:textId="77777777" w:rsidTr="006748A8">
        <w:trPr>
          <w:trHeight w:val="233"/>
        </w:trPr>
        <w:tc>
          <w:tcPr>
            <w:tcW w:w="2591" w:type="dxa"/>
            <w:vAlign w:val="center"/>
          </w:tcPr>
          <w:p w14:paraId="1C09F7BA" w14:textId="292029BD" w:rsidR="00660D17" w:rsidRPr="009336CE" w:rsidRDefault="00660D17" w:rsidP="00660D1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45715B4F" w14:textId="69CB1E43" w:rsidR="00660D17" w:rsidRPr="00831C57" w:rsidRDefault="00002DFC" w:rsidP="00660D1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Yıldız Bayanlar</w:t>
            </w:r>
          </w:p>
        </w:tc>
        <w:tc>
          <w:tcPr>
            <w:tcW w:w="5434" w:type="dxa"/>
          </w:tcPr>
          <w:p w14:paraId="28C8BD24" w14:textId="3E941BC7" w:rsidR="00660D17" w:rsidRPr="00831C57" w:rsidRDefault="00660D17" w:rsidP="00660D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,36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,40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,44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,48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,52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,57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,63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,+63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</w:p>
        </w:tc>
      </w:tr>
      <w:tr w:rsidR="00660D17" w:rsidRPr="009336CE" w14:paraId="22CED273" w14:textId="77777777" w:rsidTr="006748A8">
        <w:trPr>
          <w:trHeight w:val="233"/>
        </w:trPr>
        <w:tc>
          <w:tcPr>
            <w:tcW w:w="2591" w:type="dxa"/>
            <w:vAlign w:val="center"/>
          </w:tcPr>
          <w:p w14:paraId="06A0A3A5" w14:textId="6E114F68" w:rsidR="00660D17" w:rsidRPr="009336CE" w:rsidRDefault="00660D17" w:rsidP="00660D1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5BB29FEC" w14:textId="40DA0D01" w:rsidR="00660D17" w:rsidRPr="00831C57" w:rsidRDefault="00002DFC" w:rsidP="00660D1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Yıldız Erkekler</w:t>
            </w:r>
          </w:p>
        </w:tc>
        <w:tc>
          <w:tcPr>
            <w:tcW w:w="5434" w:type="dxa"/>
          </w:tcPr>
          <w:p w14:paraId="6EADF64D" w14:textId="483C3E34" w:rsidR="00660D17" w:rsidRPr="00831C57" w:rsidRDefault="00660D17" w:rsidP="00660D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,38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,42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,46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,50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,55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,60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,66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,73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,+73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</w:p>
        </w:tc>
      </w:tr>
      <w:tr w:rsidR="00660D17" w:rsidRPr="009336CE" w14:paraId="398E50CB" w14:textId="77777777" w:rsidTr="006748A8">
        <w:trPr>
          <w:trHeight w:val="233"/>
        </w:trPr>
        <w:tc>
          <w:tcPr>
            <w:tcW w:w="2591" w:type="dxa"/>
            <w:vAlign w:val="center"/>
          </w:tcPr>
          <w:p w14:paraId="4FA3E5F7" w14:textId="299FAF35" w:rsidR="00660D17" w:rsidRPr="009336CE" w:rsidRDefault="00660D17" w:rsidP="00660D1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5DBA15E9" w14:textId="73EEB057" w:rsidR="00660D17" w:rsidRPr="00831C57" w:rsidRDefault="00002DFC" w:rsidP="00660D1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Minik Bayanlar</w:t>
            </w:r>
          </w:p>
        </w:tc>
        <w:tc>
          <w:tcPr>
            <w:tcW w:w="5434" w:type="dxa"/>
          </w:tcPr>
          <w:p w14:paraId="46E77C09" w14:textId="4915957B" w:rsidR="00660D17" w:rsidRPr="00831C57" w:rsidRDefault="00915FCB" w:rsidP="00915FCB">
            <w:pPr>
              <w:jc w:val="both"/>
              <w:rPr>
                <w:color w:val="000000"/>
                <w:sz w:val="20"/>
                <w:szCs w:val="20"/>
              </w:rPr>
            </w:pPr>
            <w:r w:rsidRPr="00915FCB">
              <w:rPr>
                <w:color w:val="000000"/>
                <w:sz w:val="20"/>
                <w:szCs w:val="20"/>
              </w:rPr>
              <w:t>24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28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32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36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40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44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48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52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57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+57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</w:p>
        </w:tc>
      </w:tr>
      <w:tr w:rsidR="00660D17" w:rsidRPr="009336CE" w14:paraId="322B3E4F" w14:textId="77777777" w:rsidTr="006748A8">
        <w:trPr>
          <w:trHeight w:val="373"/>
        </w:trPr>
        <w:tc>
          <w:tcPr>
            <w:tcW w:w="2591" w:type="dxa"/>
            <w:vAlign w:val="center"/>
          </w:tcPr>
          <w:p w14:paraId="164067F3" w14:textId="7CC195E0" w:rsidR="00660D17" w:rsidRPr="009336CE" w:rsidRDefault="00660D17" w:rsidP="00660D1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Sıkletleri </w:t>
            </w:r>
          </w:p>
        </w:tc>
        <w:tc>
          <w:tcPr>
            <w:tcW w:w="3022" w:type="dxa"/>
            <w:gridSpan w:val="2"/>
          </w:tcPr>
          <w:p w14:paraId="3FE09737" w14:textId="5CBFE96E" w:rsidR="00660D17" w:rsidRPr="00831C57" w:rsidRDefault="00002DFC" w:rsidP="00660D1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Minik Erkekler</w:t>
            </w:r>
          </w:p>
        </w:tc>
        <w:tc>
          <w:tcPr>
            <w:tcW w:w="5434" w:type="dxa"/>
          </w:tcPr>
          <w:p w14:paraId="2615ECD4" w14:textId="0851271A" w:rsidR="00660D17" w:rsidRPr="00831C57" w:rsidRDefault="00915FCB" w:rsidP="00660D17">
            <w:pPr>
              <w:jc w:val="both"/>
              <w:rPr>
                <w:color w:val="000000"/>
                <w:sz w:val="20"/>
                <w:szCs w:val="20"/>
              </w:rPr>
            </w:pPr>
            <w:r w:rsidRPr="00915FCB">
              <w:rPr>
                <w:color w:val="000000"/>
                <w:sz w:val="20"/>
                <w:szCs w:val="20"/>
              </w:rPr>
              <w:t>26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30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34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38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42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46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50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,55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,60</w:t>
            </w:r>
            <w:r w:rsidRPr="00831C57">
              <w:rPr>
                <w:color w:val="000000"/>
                <w:sz w:val="20"/>
                <w:szCs w:val="20"/>
              </w:rPr>
              <w:t xml:space="preserve"> kg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5FCB">
              <w:rPr>
                <w:color w:val="000000"/>
                <w:sz w:val="20"/>
                <w:szCs w:val="20"/>
              </w:rPr>
              <w:t>+60</w:t>
            </w:r>
          </w:p>
        </w:tc>
      </w:tr>
      <w:tr w:rsidR="00660D17" w:rsidRPr="009336CE" w14:paraId="0E7817F9" w14:textId="77777777" w:rsidTr="006748A8">
        <w:trPr>
          <w:trHeight w:val="83"/>
        </w:trPr>
        <w:tc>
          <w:tcPr>
            <w:tcW w:w="2591" w:type="dxa"/>
            <w:vAlign w:val="center"/>
          </w:tcPr>
          <w:p w14:paraId="737D7696" w14:textId="77777777" w:rsidR="00660D17" w:rsidRPr="009336CE" w:rsidRDefault="00660D17" w:rsidP="00660D1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Teknik Toplantı ve Kura </w:t>
            </w:r>
          </w:p>
        </w:tc>
        <w:tc>
          <w:tcPr>
            <w:tcW w:w="8456" w:type="dxa"/>
            <w:gridSpan w:val="3"/>
            <w:tcBorders>
              <w:bottom w:val="single" w:sz="12" w:space="0" w:color="auto"/>
            </w:tcBorders>
          </w:tcPr>
          <w:p w14:paraId="2F3B3BF6" w14:textId="473060C1" w:rsidR="00660D17" w:rsidRPr="00831C57" w:rsidRDefault="00660D17" w:rsidP="005F5E1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Teknik toplantı ve Kura çekimi </w:t>
            </w:r>
            <w:r w:rsidR="00257040">
              <w:rPr>
                <w:rFonts w:ascii="Times New Roman" w:hAnsi="Times New Roman" w:cs="Times New Roman"/>
                <w:bCs/>
                <w:sz w:val="20"/>
                <w:szCs w:val="20"/>
              </w:rPr>
              <w:t>11 Şubat 2022 Cuma</w:t>
            </w:r>
            <w:r w:rsidR="00877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76C3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Günü</w:t>
            </w: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Saat: 17.00 – 18,00 arasında tahsis edilen yerde yapılacaktır. </w:t>
            </w:r>
          </w:p>
        </w:tc>
      </w:tr>
      <w:tr w:rsidR="006748A8" w:rsidRPr="009336CE" w14:paraId="70BC3612" w14:textId="77777777" w:rsidTr="005B25FF">
        <w:trPr>
          <w:trHeight w:val="339"/>
        </w:trPr>
        <w:tc>
          <w:tcPr>
            <w:tcW w:w="2591" w:type="dxa"/>
            <w:vMerge w:val="restart"/>
            <w:vAlign w:val="center"/>
          </w:tcPr>
          <w:p w14:paraId="303C6980" w14:textId="0B5800D2" w:rsidR="006748A8" w:rsidRPr="009336CE" w:rsidRDefault="006748A8" w:rsidP="00660D1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Müsabaka Günleri</w:t>
            </w:r>
          </w:p>
        </w:tc>
        <w:tc>
          <w:tcPr>
            <w:tcW w:w="29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ADC1D" w14:textId="752BBCCB" w:rsidR="006748A8" w:rsidRPr="00831C57" w:rsidRDefault="00257040" w:rsidP="00592BC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Şubat 2022 Cumartesi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54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C697D9" w14:textId="0ABC8B2B" w:rsidR="006748A8" w:rsidRPr="00831C57" w:rsidRDefault="00257040" w:rsidP="00660D17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Minik-Yıldız-Ü</w:t>
            </w:r>
            <w:r w:rsidR="008F128A">
              <w:rPr>
                <w:rFonts w:ascii="Times New Roman" w:hAnsi="Times New Roman" w:cs="Times New Roman"/>
                <w:bCs/>
                <w:sz w:val="20"/>
                <w:szCs w:val="20"/>
              </w:rPr>
              <w:t>mit-Gençler kategorisi</w:t>
            </w:r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Bay-</w:t>
            </w:r>
            <w:proofErr w:type="gramStart"/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Bayan  </w:t>
            </w:r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>Kategorisi</w:t>
            </w:r>
            <w:proofErr w:type="gramEnd"/>
          </w:p>
        </w:tc>
      </w:tr>
      <w:tr w:rsidR="006748A8" w:rsidRPr="009336CE" w14:paraId="20166192" w14:textId="77777777" w:rsidTr="005B25FF">
        <w:trPr>
          <w:trHeight w:val="224"/>
        </w:trPr>
        <w:tc>
          <w:tcPr>
            <w:tcW w:w="2591" w:type="dxa"/>
            <w:vMerge/>
            <w:vAlign w:val="center"/>
          </w:tcPr>
          <w:p w14:paraId="7F73535C" w14:textId="77777777" w:rsidR="006748A8" w:rsidRPr="009336CE" w:rsidRDefault="006748A8" w:rsidP="00660D1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63720C" w14:textId="71B80489" w:rsidR="006748A8" w:rsidRPr="00831C57" w:rsidRDefault="00257040" w:rsidP="00660D17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 Şubat 2022 Pazar</w:t>
            </w:r>
          </w:p>
        </w:tc>
        <w:tc>
          <w:tcPr>
            <w:tcW w:w="54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922807" w14:textId="4E59B166" w:rsidR="006748A8" w:rsidRPr="00831C57" w:rsidRDefault="008F128A" w:rsidP="00592BC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Büyükler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Kategorisi</w:t>
            </w:r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>Bay</w:t>
            </w:r>
            <w:proofErr w:type="gramEnd"/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>-Bayan</w:t>
            </w:r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Kategorisi</w:t>
            </w:r>
          </w:p>
        </w:tc>
      </w:tr>
      <w:tr w:rsidR="006748A8" w:rsidRPr="009336CE" w14:paraId="1C02CF96" w14:textId="77777777" w:rsidTr="009D5197">
        <w:trPr>
          <w:trHeight w:val="224"/>
        </w:trPr>
        <w:tc>
          <w:tcPr>
            <w:tcW w:w="2591" w:type="dxa"/>
            <w:vMerge/>
            <w:tcBorders>
              <w:bottom w:val="single" w:sz="12" w:space="0" w:color="auto"/>
            </w:tcBorders>
            <w:vAlign w:val="center"/>
          </w:tcPr>
          <w:p w14:paraId="5D15FB03" w14:textId="77777777" w:rsidR="006748A8" w:rsidRPr="009336CE" w:rsidRDefault="006748A8" w:rsidP="00660D1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36E7E" w14:textId="474082EE" w:rsidR="006748A8" w:rsidRPr="006748A8" w:rsidRDefault="006748A8" w:rsidP="00592BC1">
            <w:pPr>
              <w:pStyle w:val="Defaul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6748A8" w:rsidRPr="009336CE" w14:paraId="320B23AF" w14:textId="77777777" w:rsidTr="00D94185">
        <w:trPr>
          <w:trHeight w:val="323"/>
        </w:trPr>
        <w:tc>
          <w:tcPr>
            <w:tcW w:w="2591" w:type="dxa"/>
            <w:tcBorders>
              <w:bottom w:val="single" w:sz="12" w:space="0" w:color="auto"/>
            </w:tcBorders>
            <w:vAlign w:val="center"/>
          </w:tcPr>
          <w:p w14:paraId="52E816AA" w14:textId="77777777" w:rsidR="006748A8" w:rsidRPr="009336CE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DF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ÖNEMLİ BİLGİ</w:t>
            </w:r>
          </w:p>
        </w:tc>
        <w:tc>
          <w:tcPr>
            <w:tcW w:w="29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69114D" w14:textId="77777777" w:rsidR="006748A8" w:rsidRPr="00831C57" w:rsidRDefault="006748A8" w:rsidP="008F128A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DF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İBSA KARARI</w:t>
            </w:r>
          </w:p>
        </w:tc>
        <w:tc>
          <w:tcPr>
            <w:tcW w:w="54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C97145" w14:textId="0E8A60C2" w:rsidR="006748A8" w:rsidRPr="00831C57" w:rsidRDefault="001B3381" w:rsidP="008F12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Tüm kategorilerde J1 ve J2 ayrımı yapılacaktır.</w:t>
            </w:r>
          </w:p>
        </w:tc>
      </w:tr>
      <w:tr w:rsidR="006748A8" w:rsidRPr="009336CE" w14:paraId="3B1606BF" w14:textId="77777777" w:rsidTr="006748A8">
        <w:trPr>
          <w:trHeight w:val="323"/>
        </w:trPr>
        <w:tc>
          <w:tcPr>
            <w:tcW w:w="2591" w:type="dxa"/>
            <w:vAlign w:val="center"/>
          </w:tcPr>
          <w:p w14:paraId="7064C338" w14:textId="77777777" w:rsidR="006748A8" w:rsidRPr="00002DFC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Hakem Toplantısı </w:t>
            </w:r>
          </w:p>
        </w:tc>
        <w:tc>
          <w:tcPr>
            <w:tcW w:w="8456" w:type="dxa"/>
            <w:gridSpan w:val="3"/>
          </w:tcPr>
          <w:p w14:paraId="64A22298" w14:textId="7EE0919E" w:rsidR="006748A8" w:rsidRPr="00002DFC" w:rsidRDefault="001B3381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Şubat</w:t>
            </w:r>
            <w:r w:rsidR="006748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B569D">
              <w:rPr>
                <w:rFonts w:ascii="Times New Roman" w:hAnsi="Times New Roman" w:cs="Times New Roman"/>
                <w:bCs/>
                <w:sz w:val="20"/>
                <w:szCs w:val="20"/>
              </w:rPr>
              <w:t>Cuma</w:t>
            </w:r>
            <w:r w:rsidR="00120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Günü Saat: 16.</w:t>
            </w:r>
            <w:bookmarkStart w:id="0" w:name="_GoBack"/>
            <w:bookmarkEnd w:id="0"/>
            <w:r w:rsidR="006748A8">
              <w:rPr>
                <w:rFonts w:ascii="Times New Roman" w:hAnsi="Times New Roman" w:cs="Times New Roman"/>
                <w:bCs/>
                <w:sz w:val="20"/>
                <w:szCs w:val="20"/>
              </w:rPr>
              <w:t>00 ‘d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a Tahsis Edilen Yerde Yapılacaktır.</w:t>
            </w:r>
          </w:p>
        </w:tc>
      </w:tr>
      <w:tr w:rsidR="006748A8" w:rsidRPr="009336CE" w14:paraId="4D9CBA86" w14:textId="77777777" w:rsidTr="006748A8">
        <w:trPr>
          <w:trHeight w:val="83"/>
        </w:trPr>
        <w:tc>
          <w:tcPr>
            <w:tcW w:w="2591" w:type="dxa"/>
            <w:vAlign w:val="center"/>
          </w:tcPr>
          <w:p w14:paraId="570DABF2" w14:textId="77777777" w:rsidR="006748A8" w:rsidRPr="009336CE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Saatleri </w:t>
            </w:r>
          </w:p>
        </w:tc>
        <w:tc>
          <w:tcPr>
            <w:tcW w:w="8456" w:type="dxa"/>
            <w:gridSpan w:val="3"/>
          </w:tcPr>
          <w:p w14:paraId="428A4598" w14:textId="16275B00" w:rsidR="006748A8" w:rsidRPr="00831C57" w:rsidRDefault="00297EDB" w:rsidP="00297ED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Müsabaka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başlama </w:t>
            </w:r>
            <w:r w:rsidR="001B3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leri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 Şubat 2022 Cumartesi saat </w:t>
            </w:r>
            <w:r w:rsidR="001B3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10:00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 şubat 2022 Pazar saat 09.00 da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başlayacaktır. </w:t>
            </w:r>
          </w:p>
        </w:tc>
      </w:tr>
      <w:tr w:rsidR="006748A8" w:rsidRPr="009336CE" w14:paraId="3064D4CF" w14:textId="77777777" w:rsidTr="006748A8">
        <w:trPr>
          <w:trHeight w:val="83"/>
        </w:trPr>
        <w:tc>
          <w:tcPr>
            <w:tcW w:w="2591" w:type="dxa"/>
            <w:vAlign w:val="center"/>
          </w:tcPr>
          <w:p w14:paraId="10AC8C83" w14:textId="77777777" w:rsidR="006748A8" w:rsidRPr="009336CE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Açılış Seremonisi</w:t>
            </w:r>
          </w:p>
        </w:tc>
        <w:tc>
          <w:tcPr>
            <w:tcW w:w="8456" w:type="dxa"/>
            <w:gridSpan w:val="3"/>
          </w:tcPr>
          <w:p w14:paraId="46972B4C" w14:textId="4F55C0CB" w:rsidR="006748A8" w:rsidRPr="008776C3" w:rsidRDefault="001B3381" w:rsidP="00297ED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748A8" w:rsidRPr="00877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Şubat 2022 Cumartesi</w:t>
            </w:r>
            <w:r w:rsidR="006748A8">
              <w:rPr>
                <w:rFonts w:ascii="Times New Roman" w:hAnsi="Times New Roman" w:cs="Times New Roman"/>
                <w:sz w:val="20"/>
                <w:szCs w:val="20"/>
              </w:rPr>
              <w:t xml:space="preserve"> günü Saat:</w:t>
            </w:r>
            <w:r w:rsidR="006748A8" w:rsidRPr="00877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E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48A8" w:rsidRPr="00877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7E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748A8" w:rsidRPr="008776C3">
              <w:rPr>
                <w:rFonts w:ascii="Times New Roman" w:hAnsi="Times New Roman" w:cs="Times New Roman"/>
                <w:sz w:val="20"/>
                <w:szCs w:val="20"/>
              </w:rPr>
              <w:t xml:space="preserve"> her ilden bir sporcunun (beyaz – </w:t>
            </w:r>
            <w:proofErr w:type="spellStart"/>
            <w:r w:rsidR="006748A8" w:rsidRPr="008776C3">
              <w:rPr>
                <w:rFonts w:ascii="Times New Roman" w:hAnsi="Times New Roman" w:cs="Times New Roman"/>
                <w:sz w:val="20"/>
                <w:szCs w:val="20"/>
              </w:rPr>
              <w:t>judogili</w:t>
            </w:r>
            <w:proofErr w:type="spellEnd"/>
            <w:r w:rsidR="006748A8" w:rsidRPr="008776C3">
              <w:rPr>
                <w:rFonts w:ascii="Times New Roman" w:hAnsi="Times New Roman" w:cs="Times New Roman"/>
                <w:sz w:val="20"/>
                <w:szCs w:val="20"/>
              </w:rPr>
              <w:t>) katılımı ile yapılacaktır</w:t>
            </w:r>
            <w:r w:rsidR="00674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48A8" w:rsidRPr="009336CE" w14:paraId="7A446FB8" w14:textId="77777777" w:rsidTr="006748A8">
        <w:trPr>
          <w:trHeight w:val="83"/>
        </w:trPr>
        <w:tc>
          <w:tcPr>
            <w:tcW w:w="2591" w:type="dxa"/>
            <w:vAlign w:val="center"/>
          </w:tcPr>
          <w:p w14:paraId="2744C6A4" w14:textId="77777777" w:rsidR="006748A8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Müsabaka Tartıları </w:t>
            </w:r>
          </w:p>
          <w:p w14:paraId="14855952" w14:textId="77777777" w:rsidR="006748A8" w:rsidRPr="009336CE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6" w:type="dxa"/>
            <w:gridSpan w:val="3"/>
          </w:tcPr>
          <w:p w14:paraId="2ECA6413" w14:textId="77777777" w:rsidR="000B6F3C" w:rsidRDefault="008F128A" w:rsidP="00D9418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1-Kontrol tartıları müsabakalardan 1 gün önce </w:t>
            </w:r>
            <w:r w:rsidR="006748A8" w:rsidRPr="00002D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Saat 18.00’ e</w:t>
            </w:r>
            <w:r w:rsidR="006748A8" w:rsidRPr="00002DF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kadar yapılabilecektir. </w:t>
            </w:r>
          </w:p>
          <w:p w14:paraId="5B7EDEC1" w14:textId="77777777" w:rsidR="000B6F3C" w:rsidRDefault="000B6F3C" w:rsidP="00D9418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2-Resmi tartılar ise </w:t>
            </w:r>
            <w:r w:rsidR="008F12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Müsabakalardan bir gün önce </w:t>
            </w:r>
            <w:r w:rsidRPr="000B6F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Saat </w:t>
            </w:r>
            <w:r w:rsidR="006748A8" w:rsidRPr="000B6F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18.00 – 19.00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arasında müsabakaların yapılacağı salonda yapılacaktır. </w:t>
            </w:r>
          </w:p>
          <w:p w14:paraId="5AC06D2A" w14:textId="5268926C" w:rsidR="006748A8" w:rsidRPr="00831C57" w:rsidRDefault="000B6F3C" w:rsidP="00D941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3-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Resmi tartı başladıktan sonra sporcular kesinlikle kontrol tartısına kabul edilmeyecektir. Tartıya sporcular </w:t>
            </w:r>
            <w:proofErr w:type="spellStart"/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judogi</w:t>
            </w:r>
            <w:proofErr w:type="spellEnd"/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altı veya şortla katılacaktır. </w:t>
            </w:r>
          </w:p>
          <w:p w14:paraId="2328BDF3" w14:textId="1B6EBF36" w:rsidR="006748A8" w:rsidRPr="00831C57" w:rsidRDefault="000B6F3C" w:rsidP="00D941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748A8" w:rsidRPr="00831C5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Tartıda tolerans yoktur. 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Resmi tartı başladıktan sonra sporcunun bir kez tartılma hakkı vardır. </w:t>
            </w:r>
          </w:p>
          <w:p w14:paraId="7ED017E9" w14:textId="33B28E50" w:rsidR="006748A8" w:rsidRDefault="000B6F3C" w:rsidP="002965A0">
            <w:pPr>
              <w:pStyle w:val="AralkYok"/>
            </w:pPr>
            <w:r>
              <w:t>5</w:t>
            </w:r>
            <w:r w:rsidR="006748A8" w:rsidRPr="00831C57">
              <w:t>-Sporcular tartıya f</w:t>
            </w:r>
            <w:r w:rsidR="001B3381">
              <w:t>otoğraflı nüfus cüzdanları, 2022</w:t>
            </w:r>
            <w:r w:rsidR="006748A8" w:rsidRPr="00831C57">
              <w:t xml:space="preserve"> yılı vizeli lisansları ile katılmak zorundadırlar.</w:t>
            </w:r>
          </w:p>
          <w:p w14:paraId="6D0BD703" w14:textId="4FB5827A" w:rsidR="008F128A" w:rsidRPr="000B6F3C" w:rsidRDefault="000B6F3C" w:rsidP="002965A0">
            <w:pPr>
              <w:pStyle w:val="AralkYok"/>
            </w:pPr>
            <w:r w:rsidRPr="002965A0">
              <w:rPr>
                <w:bCs/>
                <w:color w:val="FF0000"/>
                <w:sz w:val="20"/>
                <w:szCs w:val="20"/>
              </w:rPr>
              <w:t>6</w:t>
            </w:r>
            <w:r w:rsidR="008F128A" w:rsidRPr="002965A0">
              <w:rPr>
                <w:bCs/>
                <w:color w:val="FF0000"/>
                <w:sz w:val="20"/>
                <w:szCs w:val="20"/>
              </w:rPr>
              <w:t xml:space="preserve">- Ümitler ve </w:t>
            </w:r>
            <w:r w:rsidRPr="002965A0">
              <w:rPr>
                <w:bCs/>
                <w:color w:val="FF0000"/>
                <w:sz w:val="20"/>
                <w:szCs w:val="20"/>
              </w:rPr>
              <w:t>Gençler Kategorisinde yarışıp, B</w:t>
            </w:r>
            <w:r w:rsidR="008F128A" w:rsidRPr="002965A0">
              <w:rPr>
                <w:bCs/>
                <w:color w:val="FF0000"/>
                <w:sz w:val="20"/>
                <w:szCs w:val="20"/>
              </w:rPr>
              <w:t xml:space="preserve">üyükler kategorisine girmek isteyen sporculara 1 kg tolerans </w:t>
            </w:r>
            <w:proofErr w:type="spellStart"/>
            <w:r w:rsidR="008F128A" w:rsidRPr="002965A0">
              <w:rPr>
                <w:bCs/>
                <w:color w:val="FF0000"/>
                <w:sz w:val="20"/>
                <w:szCs w:val="20"/>
              </w:rPr>
              <w:t>verilecktir</w:t>
            </w:r>
            <w:proofErr w:type="spellEnd"/>
            <w:r w:rsidR="008F128A" w:rsidRPr="002965A0">
              <w:rPr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6748A8" w:rsidRPr="009336CE" w14:paraId="41291219" w14:textId="77777777" w:rsidTr="006748A8">
        <w:trPr>
          <w:trHeight w:val="520"/>
        </w:trPr>
        <w:tc>
          <w:tcPr>
            <w:tcW w:w="2591" w:type="dxa"/>
            <w:vAlign w:val="center"/>
          </w:tcPr>
          <w:p w14:paraId="2E7ED9C2" w14:textId="77777777" w:rsidR="006748A8" w:rsidRPr="009336CE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E1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Müsabaka Süresi </w:t>
            </w:r>
          </w:p>
        </w:tc>
        <w:tc>
          <w:tcPr>
            <w:tcW w:w="8456" w:type="dxa"/>
            <w:gridSpan w:val="3"/>
          </w:tcPr>
          <w:p w14:paraId="5374C151" w14:textId="6DB35216" w:rsidR="006748A8" w:rsidRPr="00831C57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Ümitler-Genç-Büyükler bay ve bayanlar için 4 dakikadır. Minik</w:t>
            </w:r>
            <w:r w:rsidR="001B3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Yıldızlar 3 dakikadır Müsabaka berabere sonuçlanırsa golden skor süresizdir. </w:t>
            </w:r>
          </w:p>
        </w:tc>
      </w:tr>
      <w:tr w:rsidR="006748A8" w:rsidRPr="009336CE" w14:paraId="71BDB05D" w14:textId="77777777" w:rsidTr="006748A8">
        <w:trPr>
          <w:trHeight w:val="288"/>
        </w:trPr>
        <w:tc>
          <w:tcPr>
            <w:tcW w:w="2591" w:type="dxa"/>
            <w:vAlign w:val="center"/>
          </w:tcPr>
          <w:p w14:paraId="5FA82278" w14:textId="77777777" w:rsidR="006748A8" w:rsidRPr="009336CE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Teknik Bilgiler</w:t>
            </w:r>
          </w:p>
        </w:tc>
        <w:tc>
          <w:tcPr>
            <w:tcW w:w="8456" w:type="dxa"/>
            <w:gridSpan w:val="3"/>
          </w:tcPr>
          <w:p w14:paraId="503F4A2E" w14:textId="514E222F" w:rsidR="006748A8" w:rsidRDefault="006748A8" w:rsidP="00E549AE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1-Müsabakalara katılacak kafileler kafile listelerini </w:t>
            </w:r>
            <w:r w:rsidR="002965A0" w:rsidRPr="002965A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10</w:t>
            </w:r>
            <w:r w:rsidR="001B33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ŞUBAT</w:t>
            </w:r>
            <w:r w:rsidRPr="005F5E1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302F7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2022 Perşembe</w:t>
            </w:r>
            <w:r w:rsidRPr="005F5E1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günü saat </w:t>
            </w:r>
            <w:r w:rsidR="001B33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17:00</w:t>
            </w:r>
            <w:r w:rsidR="001B3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kadar  </w:t>
            </w:r>
            <w:r w:rsidR="00E549A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KULÜP</w:t>
            </w:r>
            <w:proofErr w:type="gramEnd"/>
            <w:r w:rsidR="00E549A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İŞLEMLERİNDEN </w:t>
            </w:r>
            <w:r w:rsidR="00E549AE" w:rsidRPr="00E549A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girişini yapmaları gerekmektedir</w:t>
            </w:r>
          </w:p>
          <w:p w14:paraId="2B77BF0A" w14:textId="7DB34755" w:rsidR="00C43E08" w:rsidRDefault="00C43E08" w:rsidP="00E549AE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2-</w:t>
            </w:r>
            <w:r w:rsidR="00137C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 Şubat Cuma günü</w:t>
            </w:r>
            <w:r w:rsidR="00603BE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Saat 14:00-16:00 arasında kafilede görevli </w:t>
            </w:r>
            <w:proofErr w:type="gramStart"/>
            <w:r w:rsidR="00603BE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antrenör</w:t>
            </w:r>
            <w:proofErr w:type="gramEnd"/>
            <w:r w:rsidR="00603BE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veya idareci tarafından sporcu liste kontrolü yapılmak ve sporcu lisansları teknik kurula ibraz edilmek zorundadır.</w:t>
            </w:r>
            <w:r w:rsidR="00137C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6F5B5FD" w14:textId="76F6A21F" w:rsidR="00E549AE" w:rsidRDefault="00C43E08" w:rsidP="00E549AE">
            <w:pPr>
              <w:pStyle w:val="Defaul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</w:t>
            </w:r>
            <w:r w:rsidR="00E549AE" w:rsidRPr="00A90CB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-FERDİ LİSANSLA Yarışmalara katılacak sporcular </w:t>
            </w:r>
            <w:r w:rsidR="003D6F7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ise </w:t>
            </w:r>
            <w:proofErr w:type="gramStart"/>
            <w:r w:rsidR="003D6F7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0312311</w:t>
            </w:r>
            <w:r w:rsidR="0070576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0156</w:t>
            </w:r>
            <w:proofErr w:type="gramEnd"/>
            <w:r w:rsidR="00E549AE" w:rsidRPr="00A90CB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549AE" w:rsidRPr="00A90CB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nolu</w:t>
            </w:r>
            <w:proofErr w:type="spellEnd"/>
            <w:r w:rsidR="00E549AE" w:rsidRPr="00A90CB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telefonu arayarak </w:t>
            </w:r>
            <w:r w:rsidR="00235E9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Murat Alm</w:t>
            </w:r>
            <w:r w:rsidR="00787AE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ı</w:t>
            </w:r>
            <w:r w:rsidR="00235E9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ş</w:t>
            </w:r>
            <w:r w:rsidR="00A90CB8" w:rsidRPr="00A90CB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ile irtibat kurarak işlemlerini yaptırabilirler.</w:t>
            </w:r>
          </w:p>
          <w:p w14:paraId="58189772" w14:textId="7D13D43E" w:rsidR="00D16CFE" w:rsidRPr="00A90CB8" w:rsidRDefault="00C43E08" w:rsidP="00E549AE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4</w:t>
            </w:r>
            <w:r w:rsidR="00D16CF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="008B6E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Kulüp işlemlerinden giriş yapılırken </w:t>
            </w:r>
            <w:proofErr w:type="spellStart"/>
            <w:r w:rsidR="008B6E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hes</w:t>
            </w:r>
            <w:proofErr w:type="spellEnd"/>
            <w:r w:rsidR="008B6E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kodları forma kısmına girilecektir.</w:t>
            </w:r>
          </w:p>
          <w:p w14:paraId="270DB8D4" w14:textId="28D7E439" w:rsidR="006748A8" w:rsidRPr="00831C57" w:rsidRDefault="00C43E08" w:rsidP="00D941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6748A8" w:rsidRPr="00831C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r w:rsidR="006748A8" w:rsidRPr="00831C57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Müsabakalarda Mavi-Beyaz </w:t>
            </w:r>
            <w:proofErr w:type="spellStart"/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judogi</w:t>
            </w:r>
            <w:proofErr w:type="spellEnd"/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uygulaması yapılmayacaktır.</w:t>
            </w:r>
          </w:p>
          <w:p w14:paraId="547868FE" w14:textId="105AE517" w:rsidR="006748A8" w:rsidRPr="00831C57" w:rsidRDefault="00C43E08" w:rsidP="00D9418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- Kırış ve Boğuş Teknikleri uygulaması Ümitler-Genç-Büyük</w:t>
            </w:r>
            <w:r w:rsidR="006748A8">
              <w:rPr>
                <w:rFonts w:ascii="Times New Roman" w:hAnsi="Times New Roman" w:cs="Times New Roman"/>
                <w:bCs/>
                <w:sz w:val="20"/>
                <w:szCs w:val="20"/>
              </w:rPr>
              <w:t>ler kategorilerinde serbest olup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Minik ve Yıldızlar kategorilerinde yapılmayacaktır.</w:t>
            </w:r>
          </w:p>
          <w:p w14:paraId="2A60B928" w14:textId="55717E7F" w:rsidR="006748A8" w:rsidRPr="00831C57" w:rsidRDefault="00137CC9" w:rsidP="00D941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Müsabakalarda </w:t>
            </w:r>
            <w:proofErr w:type="gramStart"/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EJU </w:t>
            </w:r>
            <w:r w:rsidR="006748A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>IJF</w:t>
            </w:r>
            <w:proofErr w:type="gramEnd"/>
            <w:r w:rsidR="006748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,İBSA </w:t>
            </w:r>
            <w:r w:rsidR="006748A8" w:rsidRPr="00831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Talimatları uygulanır</w:t>
            </w:r>
          </w:p>
          <w:p w14:paraId="65EEEB86" w14:textId="5A853426" w:rsidR="006748A8" w:rsidRDefault="00137CC9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965A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8</w:t>
            </w:r>
            <w:r w:rsidR="006748A8" w:rsidRPr="002965A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-.</w:t>
            </w:r>
            <w:r w:rsidR="006748A8" w:rsidRPr="002965A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Talimatta </w:t>
            </w:r>
            <w:r w:rsidR="006748A8" w:rsidRPr="008776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yer almayan konularda, </w:t>
            </w:r>
            <w:r w:rsidR="008F128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Görme Engelliler </w:t>
            </w:r>
            <w:r w:rsidR="006748A8" w:rsidRPr="008776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Judo</w:t>
            </w:r>
            <w:r w:rsidR="008F128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Branşı</w:t>
            </w:r>
            <w:r w:rsidR="006748A8" w:rsidRPr="008776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Teknik Kurulu</w:t>
            </w:r>
            <w:r w:rsidR="008F128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="008F128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Organizsyon</w:t>
            </w:r>
            <w:proofErr w:type="spellEnd"/>
            <w:r w:rsidR="008F128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Kurulu</w:t>
            </w:r>
            <w:r w:rsidR="006748A8" w:rsidRPr="008776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yetkilidir</w:t>
            </w:r>
            <w:r w:rsidR="008F128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BAC080D" w14:textId="17863A01" w:rsidR="00C43E08" w:rsidRPr="008B6E4E" w:rsidRDefault="00C43E08" w:rsidP="00D9418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748A8" w:rsidRPr="009336CE" w14:paraId="60C8242A" w14:textId="77777777" w:rsidTr="006748A8">
        <w:trPr>
          <w:trHeight w:val="288"/>
        </w:trPr>
        <w:tc>
          <w:tcPr>
            <w:tcW w:w="2591" w:type="dxa"/>
            <w:vAlign w:val="center"/>
          </w:tcPr>
          <w:p w14:paraId="1523D13B" w14:textId="77777777" w:rsidR="006748A8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E7836" w14:textId="77777777" w:rsidR="006748A8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F676CD" w14:textId="77777777" w:rsidR="006748A8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385F62" w14:textId="77777777" w:rsidR="006748A8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AFDBF6" w14:textId="77777777" w:rsidR="006748A8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965066" w14:textId="77777777" w:rsidR="006748A8" w:rsidRPr="009336CE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Harcırah Bilgileri </w:t>
            </w:r>
          </w:p>
        </w:tc>
        <w:tc>
          <w:tcPr>
            <w:tcW w:w="8456" w:type="dxa"/>
            <w:gridSpan w:val="3"/>
          </w:tcPr>
          <w:p w14:paraId="36971F6A" w14:textId="15265D0A" w:rsidR="006748A8" w:rsidRPr="00FF1A36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F01DBC" w14:textId="7689FD83" w:rsidR="00FF1A36" w:rsidRPr="00FF1A36" w:rsidRDefault="00FF1A36" w:rsidP="00FF1A36">
            <w:r w:rsidRPr="00FF1A36">
              <w:rPr>
                <w:b/>
                <w:bCs/>
              </w:rPr>
              <w:t>1.</w:t>
            </w:r>
            <w:r w:rsidRPr="00FF1A36">
              <w:t xml:space="preserve"> Sıkletlerinde ilk 3 dereceye giren sporculara </w:t>
            </w:r>
            <w:r w:rsidRPr="00FF1A36">
              <w:rPr>
                <w:color w:val="FF0000"/>
              </w:rPr>
              <w:t>( 1-2-3-3)</w:t>
            </w:r>
            <w:r w:rsidRPr="00FF1A36">
              <w:t xml:space="preserve"> harcırahları federasyonca ödenir.</w:t>
            </w:r>
          </w:p>
          <w:p w14:paraId="6BB1AAEF" w14:textId="49C5F62E" w:rsidR="00FF1A36" w:rsidRPr="00FF1A36" w:rsidRDefault="00FF1A36" w:rsidP="00FF1A36">
            <w:r w:rsidRPr="00FF1A36">
              <w:rPr>
                <w:b/>
                <w:bCs/>
              </w:rPr>
              <w:t>2</w:t>
            </w:r>
            <w:r w:rsidRPr="00FF1A36">
              <w:t xml:space="preserve">. Erkeklerde veya </w:t>
            </w:r>
            <w:proofErr w:type="spellStart"/>
            <w:r w:rsidRPr="00FF1A36">
              <w:t>Bayanlar’da</w:t>
            </w:r>
            <w:proofErr w:type="spellEnd"/>
            <w:r w:rsidRPr="00FF1A36">
              <w:t xml:space="preserve"> sporcusu dereceye giren kulüplerden </w:t>
            </w:r>
            <w:r w:rsidR="00297EDB">
              <w:t>1 den 3 sporcuya kadar</w:t>
            </w:r>
            <w:r w:rsidRPr="00FF1A36">
              <w:t xml:space="preserve"> dereceye giren kulübün bir idarecisi, b</w:t>
            </w:r>
            <w:r w:rsidR="00297EDB">
              <w:t xml:space="preserve">ir antrenörü ya da refakatçisinden yalızca (1 kişi) ödeme yapılır 3 </w:t>
            </w:r>
            <w:proofErr w:type="gramStart"/>
            <w:r w:rsidR="00297EDB">
              <w:t xml:space="preserve">den </w:t>
            </w:r>
            <w:r w:rsidRPr="00FF1A36">
              <w:t xml:space="preserve"> fazla</w:t>
            </w:r>
            <w:proofErr w:type="gramEnd"/>
            <w:r w:rsidRPr="00FF1A36">
              <w:t xml:space="preserve"> spo</w:t>
            </w:r>
            <w:r w:rsidR="00120AF3">
              <w:t xml:space="preserve">rcusu dereceye giren kulübün </w:t>
            </w:r>
            <w:r w:rsidRPr="00FF1A36">
              <w:t xml:space="preserve"> idarecisi, </w:t>
            </w:r>
            <w:r w:rsidR="00120AF3" w:rsidRPr="00FF1A36">
              <w:t xml:space="preserve"> </w:t>
            </w:r>
            <w:r w:rsidR="00120AF3" w:rsidRPr="00FF1A36">
              <w:t>antrenörüne</w:t>
            </w:r>
            <w:r w:rsidR="00120AF3">
              <w:t>,</w:t>
            </w:r>
            <w:r w:rsidR="00120AF3" w:rsidRPr="00FF1A36">
              <w:t xml:space="preserve"> </w:t>
            </w:r>
            <w:r w:rsidRPr="00FF1A36">
              <w:t>ya da</w:t>
            </w:r>
            <w:r w:rsidR="00120AF3">
              <w:t xml:space="preserve"> </w:t>
            </w:r>
            <w:r w:rsidR="00120AF3" w:rsidRPr="00FF1A36">
              <w:t xml:space="preserve"> </w:t>
            </w:r>
            <w:r w:rsidR="00120AF3" w:rsidRPr="00FF1A36">
              <w:t>refakatçisi</w:t>
            </w:r>
            <w:r w:rsidR="00120AF3">
              <w:t>nden</w:t>
            </w:r>
            <w:r w:rsidR="00120AF3" w:rsidRPr="00FF1A36">
              <w:t xml:space="preserve"> </w:t>
            </w:r>
            <w:r w:rsidR="00120AF3">
              <w:t>yalızca</w:t>
            </w:r>
            <w:r w:rsidRPr="00FF1A36">
              <w:t xml:space="preserve"> (2 kişiye) harcırah ödemesi yapılacaktır. Refakatçiler kesinlikle görme engelli olmayacaktır, aksi takdirde ödeme yapılmayacaktır.</w:t>
            </w:r>
          </w:p>
          <w:p w14:paraId="60A0652F" w14:textId="77777777" w:rsidR="006748A8" w:rsidRPr="00FF1A36" w:rsidRDefault="006748A8" w:rsidP="00A90CB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F1A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3. Dereceye giremeyen sporcuların harcırahları, </w:t>
            </w:r>
            <w:proofErr w:type="gramStart"/>
            <w:r w:rsidRPr="00FF1A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imkanları</w:t>
            </w:r>
            <w:proofErr w:type="gramEnd"/>
            <w:r w:rsidRPr="00FF1A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ölçüsünde Gençlik ve Spor İl Müdürlüklerince ödenir.</w:t>
            </w:r>
          </w:p>
          <w:p w14:paraId="04569B03" w14:textId="77777777" w:rsidR="006748A8" w:rsidRPr="00FF1A36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F1A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4- Federasyon tarafından yapılacak olan harcırah ödemeleri, merkezi ödeme olacaktır</w:t>
            </w:r>
          </w:p>
          <w:p w14:paraId="09857AE4" w14:textId="77777777" w:rsidR="006748A8" w:rsidRPr="00831C57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A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5-. IBAN numaraları olmayanlara ödeme yapılamayacaktır</w:t>
            </w:r>
          </w:p>
        </w:tc>
      </w:tr>
      <w:tr w:rsidR="006748A8" w:rsidRPr="009336CE" w14:paraId="01D25C5B" w14:textId="77777777" w:rsidTr="006748A8">
        <w:trPr>
          <w:trHeight w:val="288"/>
        </w:trPr>
        <w:tc>
          <w:tcPr>
            <w:tcW w:w="2591" w:type="dxa"/>
            <w:vAlign w:val="center"/>
          </w:tcPr>
          <w:p w14:paraId="792046F5" w14:textId="77777777" w:rsidR="006748A8" w:rsidRDefault="006748A8" w:rsidP="00D9418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 MÜDÜRLÜĞÜ GÖREV VE SORUMLULUKLARI</w:t>
            </w:r>
          </w:p>
        </w:tc>
        <w:tc>
          <w:tcPr>
            <w:tcW w:w="8456" w:type="dxa"/>
            <w:gridSpan w:val="3"/>
          </w:tcPr>
          <w:p w14:paraId="664F0DD4" w14:textId="41583729" w:rsidR="006748A8" w:rsidRPr="008776C3" w:rsidRDefault="006748A8" w:rsidP="00D94185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6C3">
              <w:rPr>
                <w:rFonts w:ascii="Times New Roman" w:hAnsi="Times New Roman" w:cs="Times New Roman"/>
                <w:sz w:val="20"/>
                <w:szCs w:val="20"/>
              </w:rPr>
              <w:t xml:space="preserve">1 Doktor veya 1 Sağlık Görevlisi (Doktor veya sağlık ekibi müsabaka başlamadan yarım saat önce salonda hazır olacak şekilde), 1 ambulans, yeterli sıhhi malzeme ve acil müdahale </w:t>
            </w:r>
            <w:proofErr w:type="gramStart"/>
            <w:r w:rsidRPr="008776C3">
              <w:rPr>
                <w:rFonts w:ascii="Times New Roman" w:hAnsi="Times New Roman" w:cs="Times New Roman"/>
                <w:sz w:val="20"/>
                <w:szCs w:val="20"/>
              </w:rPr>
              <w:t>ekipmanı</w:t>
            </w:r>
            <w:proofErr w:type="gramEnd"/>
            <w:r w:rsidRPr="008776C3">
              <w:rPr>
                <w:rFonts w:ascii="Times New Roman" w:hAnsi="Times New Roman" w:cs="Times New Roman"/>
                <w:sz w:val="20"/>
                <w:szCs w:val="20"/>
              </w:rPr>
              <w:t xml:space="preserve">, 2 adet elektronik tartı, yeteri kadar salon tanzim görevlisi, en yakın devlet hastanesi ile gerekli bağlantı yapılarak sakatlanabilecek sporcuların ücretsiz muayene, tedavi, film </w:t>
            </w:r>
            <w:proofErr w:type="spellStart"/>
            <w:r w:rsidRPr="008776C3">
              <w:rPr>
                <w:rFonts w:ascii="Times New Roman" w:hAnsi="Times New Roman" w:cs="Times New Roman"/>
                <w:sz w:val="20"/>
                <w:szCs w:val="20"/>
              </w:rPr>
              <w:t>v.b</w:t>
            </w:r>
            <w:proofErr w:type="spellEnd"/>
            <w:r w:rsidRPr="008776C3">
              <w:rPr>
                <w:rFonts w:ascii="Times New Roman" w:hAnsi="Times New Roman" w:cs="Times New Roman"/>
                <w:sz w:val="20"/>
                <w:szCs w:val="20"/>
              </w:rPr>
              <w:t xml:space="preserve"> gibi giderler için gerekli tedbirler İl veya İlçe Müdürlüklerince alınacaktır.</w:t>
            </w:r>
          </w:p>
        </w:tc>
      </w:tr>
      <w:tr w:rsidR="006748A8" w:rsidRPr="009336CE" w14:paraId="274FEE0C" w14:textId="77777777" w:rsidTr="006748A8">
        <w:trPr>
          <w:trHeight w:val="288"/>
        </w:trPr>
        <w:tc>
          <w:tcPr>
            <w:tcW w:w="2591" w:type="dxa"/>
            <w:vAlign w:val="center"/>
          </w:tcPr>
          <w:p w14:paraId="7E2DB678" w14:textId="3691C5AD" w:rsidR="006748A8" w:rsidRDefault="00934A6C" w:rsidP="00D9418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ÖNEMLİ </w:t>
            </w:r>
            <w:r w:rsidR="008B6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</w:t>
            </w:r>
            <w:r w:rsidR="008B6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456" w:type="dxa"/>
            <w:gridSpan w:val="3"/>
          </w:tcPr>
          <w:p w14:paraId="67D6356C" w14:textId="0B29A397" w:rsidR="00BF1E38" w:rsidRDefault="00071FA6" w:rsidP="00071FA6">
            <w:pPr>
              <w:pStyle w:val="AralkYok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934A6C">
              <w:rPr>
                <w:b/>
                <w:sz w:val="20"/>
                <w:szCs w:val="20"/>
              </w:rPr>
              <w:t>Söz Konusu Şampiyonada ilk 2 ye giren sporcular Milli Takım Kampına Davet edilecektir.</w:t>
            </w:r>
          </w:p>
          <w:p w14:paraId="732A320F" w14:textId="77777777" w:rsidR="00071FA6" w:rsidRDefault="00071FA6" w:rsidP="008B6E4E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2021 Tokyo </w:t>
            </w:r>
            <w:proofErr w:type="spellStart"/>
            <w:r>
              <w:rPr>
                <w:b/>
                <w:sz w:val="20"/>
                <w:szCs w:val="20"/>
              </w:rPr>
              <w:t>Paralimpik</w:t>
            </w:r>
            <w:proofErr w:type="spellEnd"/>
            <w:r>
              <w:rPr>
                <w:b/>
                <w:sz w:val="20"/>
                <w:szCs w:val="20"/>
              </w:rPr>
              <w:t xml:space="preserve"> oyunlarında Madalya alan sporcularımız Türkiye Şampiyonasına Katılmadan Milli Takım kampına davet edilecektir.</w:t>
            </w:r>
          </w:p>
          <w:p w14:paraId="1E000727" w14:textId="77777777" w:rsidR="00071FA6" w:rsidRDefault="00071FA6" w:rsidP="008B6E4E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3.Milli Takım Kampına iştirak etmeyen sporcular </w:t>
            </w:r>
            <w:r w:rsidR="0049014E">
              <w:rPr>
                <w:b/>
                <w:sz w:val="20"/>
                <w:szCs w:val="20"/>
              </w:rPr>
              <w:t>hiçbir ulusal ve uluslararası müsabakalara katılamayacaktır.</w:t>
            </w:r>
          </w:p>
          <w:p w14:paraId="3ABE0844" w14:textId="6BCD07BC" w:rsidR="00C43E08" w:rsidRPr="008776C3" w:rsidRDefault="0049014E" w:rsidP="00297ED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297EDB">
              <w:rPr>
                <w:b/>
                <w:sz w:val="20"/>
                <w:szCs w:val="20"/>
              </w:rPr>
              <w:t xml:space="preserve"> A</w:t>
            </w:r>
            <w:r w:rsidR="00297EDB">
              <w:rPr>
                <w:b/>
                <w:sz w:val="20"/>
                <w:szCs w:val="20"/>
              </w:rPr>
              <w:t>ntrenör</w:t>
            </w:r>
            <w:r w:rsidR="00297ED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97EDB">
              <w:rPr>
                <w:b/>
                <w:sz w:val="20"/>
                <w:szCs w:val="20"/>
              </w:rPr>
              <w:t xml:space="preserve">belgesi </w:t>
            </w:r>
            <w:r w:rsidR="00C43E08">
              <w:rPr>
                <w:b/>
                <w:sz w:val="20"/>
                <w:szCs w:val="20"/>
              </w:rPr>
              <w:t xml:space="preserve"> bulunmayan</w:t>
            </w:r>
            <w:proofErr w:type="gramEnd"/>
            <w:r w:rsidR="00297EDB">
              <w:rPr>
                <w:b/>
                <w:sz w:val="20"/>
                <w:szCs w:val="20"/>
              </w:rPr>
              <w:t xml:space="preserve"> </w:t>
            </w:r>
            <w:r w:rsidR="00C43E08">
              <w:rPr>
                <w:b/>
                <w:sz w:val="20"/>
                <w:szCs w:val="20"/>
              </w:rPr>
              <w:t>Ş</w:t>
            </w:r>
            <w:r w:rsidR="00F1634B">
              <w:rPr>
                <w:b/>
                <w:sz w:val="20"/>
                <w:szCs w:val="20"/>
              </w:rPr>
              <w:t>a</w:t>
            </w:r>
            <w:r w:rsidR="00C43E08">
              <w:rPr>
                <w:b/>
                <w:sz w:val="20"/>
                <w:szCs w:val="20"/>
              </w:rPr>
              <w:t>mpiyonada antrenör koltuğuna oturamayacaktır.</w:t>
            </w:r>
          </w:p>
        </w:tc>
      </w:tr>
    </w:tbl>
    <w:p w14:paraId="406C17EE" w14:textId="3A3EE96B" w:rsidR="006748A8" w:rsidRDefault="006748A8" w:rsidP="006748A8">
      <w:pPr>
        <w:jc w:val="both"/>
        <w:rPr>
          <w:b/>
          <w:sz w:val="20"/>
          <w:szCs w:val="20"/>
        </w:rPr>
      </w:pPr>
    </w:p>
    <w:p w14:paraId="55E9150E" w14:textId="77777777" w:rsidR="00FF1A36" w:rsidRDefault="00FF1A36" w:rsidP="00FF1A36">
      <w:pPr>
        <w:ind w:left="7090"/>
        <w:jc w:val="center"/>
        <w:rPr>
          <w:b/>
          <w:sz w:val="20"/>
          <w:szCs w:val="20"/>
        </w:rPr>
      </w:pPr>
    </w:p>
    <w:p w14:paraId="1B2FF3F8" w14:textId="35C038B7" w:rsidR="00266191" w:rsidRPr="00FF1A36" w:rsidRDefault="00FF1A36" w:rsidP="00FF1A36">
      <w:pPr>
        <w:ind w:left="4963"/>
        <w:jc w:val="center"/>
        <w:rPr>
          <w:b/>
        </w:rPr>
      </w:pPr>
      <w:r w:rsidRPr="00FF1A36">
        <w:rPr>
          <w:b/>
        </w:rPr>
        <w:t xml:space="preserve">Federasyon </w:t>
      </w:r>
      <w:r w:rsidR="001B3381">
        <w:rPr>
          <w:b/>
        </w:rPr>
        <w:t>Başkanı</w:t>
      </w:r>
      <w:r w:rsidR="001B3381">
        <w:rPr>
          <w:b/>
        </w:rPr>
        <w:br/>
        <w:t>Ayhan YILDIRIM</w:t>
      </w:r>
    </w:p>
    <w:p w14:paraId="72DADB83" w14:textId="43CD1E7B" w:rsidR="00266191" w:rsidRPr="00FF1A36" w:rsidRDefault="00266191" w:rsidP="006748A8">
      <w:pPr>
        <w:jc w:val="both"/>
        <w:rPr>
          <w:b/>
        </w:rPr>
      </w:pPr>
    </w:p>
    <w:p w14:paraId="0E1F801B" w14:textId="4C106A85" w:rsidR="0014231E" w:rsidRPr="0014231E" w:rsidRDefault="0014231E" w:rsidP="00F1634B">
      <w:pPr>
        <w:pStyle w:val="AralkYok"/>
        <w:rPr>
          <w:b/>
        </w:rPr>
      </w:pPr>
    </w:p>
    <w:p w14:paraId="6AD0F421" w14:textId="7B37AC68" w:rsidR="00AD6999" w:rsidRDefault="00AD6999" w:rsidP="00C45871">
      <w:pPr>
        <w:rPr>
          <w:b/>
          <w:sz w:val="20"/>
          <w:szCs w:val="20"/>
        </w:rPr>
      </w:pPr>
    </w:p>
    <w:sectPr w:rsidR="00AD6999" w:rsidSect="00BD216D">
      <w:headerReference w:type="default" r:id="rId9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92A81" w14:textId="77777777" w:rsidR="001E331B" w:rsidRDefault="001E331B" w:rsidP="00EE1B67">
      <w:r>
        <w:separator/>
      </w:r>
    </w:p>
  </w:endnote>
  <w:endnote w:type="continuationSeparator" w:id="0">
    <w:p w14:paraId="682F4823" w14:textId="77777777" w:rsidR="001E331B" w:rsidRDefault="001E331B" w:rsidP="00EE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Calibri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0894A" w14:textId="77777777" w:rsidR="001E331B" w:rsidRDefault="001E331B" w:rsidP="00EE1B67">
      <w:r>
        <w:separator/>
      </w:r>
    </w:p>
  </w:footnote>
  <w:footnote w:type="continuationSeparator" w:id="0">
    <w:p w14:paraId="5B0A3C6A" w14:textId="77777777" w:rsidR="001E331B" w:rsidRDefault="001E331B" w:rsidP="00EE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85C05" w14:textId="2DC6DB9F" w:rsidR="000F4089" w:rsidRPr="00F343E8" w:rsidRDefault="00FF1A36" w:rsidP="00FF1A36">
    <w:pPr>
      <w:pStyle w:val="Default"/>
      <w:jc w:val="center"/>
      <w:rPr>
        <w:b/>
        <w:noProof/>
        <w:color w:val="auto"/>
        <w:sz w:val="28"/>
        <w:szCs w:val="28"/>
      </w:rPr>
    </w:pPr>
    <w:r w:rsidRPr="00F343E8">
      <w:rPr>
        <w:rFonts w:cs="Times New Roman"/>
        <w:b/>
        <w:bCs/>
        <w:i/>
        <w:color w:val="auto"/>
        <w:sz w:val="28"/>
        <w:szCs w:val="28"/>
      </w:rPr>
      <w:t>TÜRKİYE</w:t>
    </w:r>
    <w:r w:rsidR="00AD6999" w:rsidRPr="00F343E8">
      <w:rPr>
        <w:rFonts w:cs="Times New Roman"/>
        <w:b/>
        <w:bCs/>
        <w:i/>
        <w:color w:val="auto"/>
        <w:sz w:val="28"/>
        <w:szCs w:val="28"/>
      </w:rPr>
      <w:t>GÖRME ENGELLİLER SPOR FEDERASYONU</w:t>
    </w:r>
    <w:r w:rsidR="00F343E8" w:rsidRPr="00F343E8">
      <w:rPr>
        <w:rFonts w:cs="Times New Roman"/>
        <w:b/>
        <w:bCs/>
        <w:i/>
        <w:color w:val="auto"/>
        <w:sz w:val="28"/>
        <w:szCs w:val="28"/>
      </w:rPr>
      <w:t xml:space="preserve"> </w:t>
    </w:r>
  </w:p>
  <w:p w14:paraId="6EAC6404" w14:textId="6B8DC54E" w:rsidR="000F4089" w:rsidRPr="00F343E8" w:rsidRDefault="00257040" w:rsidP="00F343E8">
    <w:pPr>
      <w:pStyle w:val="Default"/>
      <w:jc w:val="center"/>
      <w:rPr>
        <w:rFonts w:ascii="Arial" w:hAnsi="Arial" w:cs="Arial"/>
        <w:b/>
        <w:bCs/>
        <w:i/>
        <w:color w:val="auto"/>
      </w:rPr>
    </w:pPr>
    <w:r>
      <w:rPr>
        <w:rFonts w:ascii="Arial" w:hAnsi="Arial" w:cs="Arial"/>
        <w:b/>
        <w:bCs/>
        <w:i/>
        <w:color w:val="auto"/>
      </w:rPr>
      <w:t>11-13 ŞUBAT 2022</w:t>
    </w:r>
    <w:r w:rsidR="00FF1A36" w:rsidRPr="00F343E8">
      <w:rPr>
        <w:rFonts w:ascii="Arial" w:hAnsi="Arial" w:cs="Arial"/>
        <w:b/>
        <w:bCs/>
        <w:i/>
        <w:color w:val="auto"/>
      </w:rPr>
      <w:t xml:space="preserve"> JUDO TÜRKİYE ŞAMPİYONASI REGLEMANI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3FC9"/>
    <w:multiLevelType w:val="hybridMultilevel"/>
    <w:tmpl w:val="17A698BC"/>
    <w:lvl w:ilvl="0" w:tplc="0EBE12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47C6"/>
    <w:multiLevelType w:val="hybridMultilevel"/>
    <w:tmpl w:val="22601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F4582"/>
    <w:multiLevelType w:val="hybridMultilevel"/>
    <w:tmpl w:val="82E05902"/>
    <w:lvl w:ilvl="0" w:tplc="370C4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67"/>
    <w:rsid w:val="00002DFC"/>
    <w:rsid w:val="00017685"/>
    <w:rsid w:val="00027F41"/>
    <w:rsid w:val="00036727"/>
    <w:rsid w:val="0005215F"/>
    <w:rsid w:val="000621E2"/>
    <w:rsid w:val="00071FA6"/>
    <w:rsid w:val="000B6F3C"/>
    <w:rsid w:val="000C758F"/>
    <w:rsid w:val="000F4089"/>
    <w:rsid w:val="00113642"/>
    <w:rsid w:val="00120AF3"/>
    <w:rsid w:val="00123F90"/>
    <w:rsid w:val="00130960"/>
    <w:rsid w:val="00134E05"/>
    <w:rsid w:val="00137CC9"/>
    <w:rsid w:val="0014231E"/>
    <w:rsid w:val="001B3381"/>
    <w:rsid w:val="001E331B"/>
    <w:rsid w:val="00203E18"/>
    <w:rsid w:val="00204A2D"/>
    <w:rsid w:val="00212069"/>
    <w:rsid w:val="002220BE"/>
    <w:rsid w:val="00235E9D"/>
    <w:rsid w:val="00257040"/>
    <w:rsid w:val="00260AED"/>
    <w:rsid w:val="0026180B"/>
    <w:rsid w:val="00266191"/>
    <w:rsid w:val="00290526"/>
    <w:rsid w:val="002965A0"/>
    <w:rsid w:val="00297EDB"/>
    <w:rsid w:val="002B6E09"/>
    <w:rsid w:val="002C63C9"/>
    <w:rsid w:val="002D1DF0"/>
    <w:rsid w:val="002D3FFD"/>
    <w:rsid w:val="00302F75"/>
    <w:rsid w:val="003450E4"/>
    <w:rsid w:val="0037440A"/>
    <w:rsid w:val="00374A3F"/>
    <w:rsid w:val="003828ED"/>
    <w:rsid w:val="00383967"/>
    <w:rsid w:val="00383B22"/>
    <w:rsid w:val="0039796D"/>
    <w:rsid w:val="003A5E87"/>
    <w:rsid w:val="003B7803"/>
    <w:rsid w:val="003B7C12"/>
    <w:rsid w:val="003C25E8"/>
    <w:rsid w:val="003D6F75"/>
    <w:rsid w:val="004276E2"/>
    <w:rsid w:val="00431178"/>
    <w:rsid w:val="004569B3"/>
    <w:rsid w:val="004610F7"/>
    <w:rsid w:val="0049014E"/>
    <w:rsid w:val="00492C3E"/>
    <w:rsid w:val="00497488"/>
    <w:rsid w:val="004E4ADC"/>
    <w:rsid w:val="00557BB3"/>
    <w:rsid w:val="00592BC1"/>
    <w:rsid w:val="005A3227"/>
    <w:rsid w:val="005B6F42"/>
    <w:rsid w:val="005D3695"/>
    <w:rsid w:val="005F5E1E"/>
    <w:rsid w:val="00603BEC"/>
    <w:rsid w:val="006275E4"/>
    <w:rsid w:val="00630D26"/>
    <w:rsid w:val="00651530"/>
    <w:rsid w:val="00660D17"/>
    <w:rsid w:val="0066374B"/>
    <w:rsid w:val="006748A8"/>
    <w:rsid w:val="006D4F1C"/>
    <w:rsid w:val="006F1930"/>
    <w:rsid w:val="0070469C"/>
    <w:rsid w:val="00705763"/>
    <w:rsid w:val="007252CE"/>
    <w:rsid w:val="00787AE1"/>
    <w:rsid w:val="007901F7"/>
    <w:rsid w:val="007C47EA"/>
    <w:rsid w:val="00830E9C"/>
    <w:rsid w:val="00831C57"/>
    <w:rsid w:val="008344F8"/>
    <w:rsid w:val="00870D19"/>
    <w:rsid w:val="008776C3"/>
    <w:rsid w:val="00892DA6"/>
    <w:rsid w:val="008B6E4E"/>
    <w:rsid w:val="008C0299"/>
    <w:rsid w:val="008E0E36"/>
    <w:rsid w:val="008F128A"/>
    <w:rsid w:val="008F22DB"/>
    <w:rsid w:val="00906EE8"/>
    <w:rsid w:val="00915FCB"/>
    <w:rsid w:val="009336CE"/>
    <w:rsid w:val="00934A6C"/>
    <w:rsid w:val="0094544A"/>
    <w:rsid w:val="00986D76"/>
    <w:rsid w:val="009A6EFB"/>
    <w:rsid w:val="009E298B"/>
    <w:rsid w:val="009E5223"/>
    <w:rsid w:val="00A220BC"/>
    <w:rsid w:val="00A4335B"/>
    <w:rsid w:val="00A513D6"/>
    <w:rsid w:val="00A84EF0"/>
    <w:rsid w:val="00A90CB8"/>
    <w:rsid w:val="00AC761F"/>
    <w:rsid w:val="00AD6999"/>
    <w:rsid w:val="00AF02B2"/>
    <w:rsid w:val="00B33B12"/>
    <w:rsid w:val="00B91274"/>
    <w:rsid w:val="00B92C04"/>
    <w:rsid w:val="00B94CE8"/>
    <w:rsid w:val="00BA2680"/>
    <w:rsid w:val="00BB569D"/>
    <w:rsid w:val="00BC2E84"/>
    <w:rsid w:val="00BD216D"/>
    <w:rsid w:val="00BD7E18"/>
    <w:rsid w:val="00BF07AC"/>
    <w:rsid w:val="00BF1E38"/>
    <w:rsid w:val="00C16059"/>
    <w:rsid w:val="00C27998"/>
    <w:rsid w:val="00C43E08"/>
    <w:rsid w:val="00C45871"/>
    <w:rsid w:val="00C67AB6"/>
    <w:rsid w:val="00C8441E"/>
    <w:rsid w:val="00CC36B8"/>
    <w:rsid w:val="00CC4DC7"/>
    <w:rsid w:val="00CD3EFE"/>
    <w:rsid w:val="00CF0060"/>
    <w:rsid w:val="00CF2350"/>
    <w:rsid w:val="00D16CFE"/>
    <w:rsid w:val="00D56C7C"/>
    <w:rsid w:val="00D71398"/>
    <w:rsid w:val="00DC0FEB"/>
    <w:rsid w:val="00DD11CB"/>
    <w:rsid w:val="00DE4BCC"/>
    <w:rsid w:val="00DF2573"/>
    <w:rsid w:val="00DF2983"/>
    <w:rsid w:val="00E04B65"/>
    <w:rsid w:val="00E2126D"/>
    <w:rsid w:val="00E416F4"/>
    <w:rsid w:val="00E549AE"/>
    <w:rsid w:val="00E70E4E"/>
    <w:rsid w:val="00EB2128"/>
    <w:rsid w:val="00EB56B2"/>
    <w:rsid w:val="00EC5FE9"/>
    <w:rsid w:val="00ED1FB2"/>
    <w:rsid w:val="00EE1B67"/>
    <w:rsid w:val="00EF2F16"/>
    <w:rsid w:val="00F051E8"/>
    <w:rsid w:val="00F110DD"/>
    <w:rsid w:val="00F1634B"/>
    <w:rsid w:val="00F343E8"/>
    <w:rsid w:val="00F414B4"/>
    <w:rsid w:val="00F53A11"/>
    <w:rsid w:val="00F72EB7"/>
    <w:rsid w:val="00FA2436"/>
    <w:rsid w:val="00FA4DDA"/>
    <w:rsid w:val="00FA623B"/>
    <w:rsid w:val="00FB3F00"/>
    <w:rsid w:val="00FD2EE9"/>
    <w:rsid w:val="00FD70E0"/>
    <w:rsid w:val="00FE7C8F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06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6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E1B6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EE1B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E1B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E1B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E1B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B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1B6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iPriority w:val="99"/>
    <w:unhideWhenUsed/>
    <w:rsid w:val="00FA623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029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423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6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E1B6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EE1B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E1B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E1B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E1B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B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1B6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iPriority w:val="99"/>
    <w:unhideWhenUsed/>
    <w:rsid w:val="00FA623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029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423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512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718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3C07-695B-43F4-B51B-44A3567B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alkan</dc:creator>
  <cp:lastModifiedBy>irfan</cp:lastModifiedBy>
  <cp:revision>2</cp:revision>
  <cp:lastPrinted>2015-02-26T17:07:00Z</cp:lastPrinted>
  <dcterms:created xsi:type="dcterms:W3CDTF">2022-02-04T14:03:00Z</dcterms:created>
  <dcterms:modified xsi:type="dcterms:W3CDTF">2022-02-04T14:03:00Z</dcterms:modified>
</cp:coreProperties>
</file>